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1BB62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b/>
          <w:kern w:val="0"/>
          <w:sz w:val="36"/>
          <w:szCs w:val="36"/>
        </w:rPr>
        <w:t>第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十六</w:t>
      </w:r>
      <w:r>
        <w:rPr>
          <w:rFonts w:ascii="宋体" w:hAnsi="宋体" w:cs="宋体"/>
          <w:b/>
          <w:kern w:val="0"/>
          <w:sz w:val="36"/>
          <w:szCs w:val="36"/>
        </w:rPr>
        <w:t>届南京邮电大学大学生节能减排社会实践与科技竞赛</w:t>
      </w:r>
    </w:p>
    <w:p w14:paraId="502B248F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36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 w14:paraId="7D623F3D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 w14:paraId="182FEA0B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10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 w14:paraId="3CB7BB21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 w14:paraId="4F8A8783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 w14:paraId="3A08E723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 w14:paraId="15FB08B0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 w14:paraId="2FDA441A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 w14:paraId="2F09F461"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 w14:paraId="37981D76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 w14:paraId="3551656C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3AAC7E56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1146EBCB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03E263D1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6FA379D8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 w14:paraId="11D97630"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</w:rPr>
        <w:t>家用电器节能系统设计说明书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 w14:paraId="64D3B46B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张×，李×，王×，赵×</w:t>
      </w:r>
    </w:p>
    <w:p w14:paraId="6457EB5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王××，赵××</w:t>
      </w:r>
    </w:p>
    <w:p w14:paraId="1C8B99C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××</w:t>
      </w:r>
      <w:r>
        <w:rPr>
          <w:rFonts w:hint="eastAsia" w:ascii="Times New Roman" w:hAnsi="Times New Roman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××学院，南京，2</w:t>
      </w:r>
      <w:r>
        <w:rPr>
          <w:rFonts w:ascii="Times New Roman" w:hAnsi="Times New Roman"/>
          <w:sz w:val="24"/>
          <w:szCs w:val="24"/>
        </w:rPr>
        <w:t>10094，××× ）</w:t>
      </w:r>
    </w:p>
    <w:p w14:paraId="1A48E0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3138C110"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 w14:paraId="6F491130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/>
          <w:sz w:val="24"/>
        </w:rPr>
        <w:t>家用电器节能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 w14:paraId="2D6A40F6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7E25CCDC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 w14:paraId="39CA4BAB"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 w14:paraId="2097382C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 w14:paraId="1820B877"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2.1 电</w:t>
      </w:r>
      <w:r>
        <w:rPr>
          <w:rFonts w:ascii="Times New Roman" w:hAnsi="Times New Roman" w:eastAsia="黑体"/>
          <w:sz w:val="24"/>
        </w:rPr>
        <w:t>器</w:t>
      </w:r>
      <w:r>
        <w:rPr>
          <w:rFonts w:ascii="Times New Roman" w:hAnsi="Times New Roman" w:eastAsia="黑体"/>
          <w:sz w:val="24"/>
          <w:szCs w:val="24"/>
        </w:rPr>
        <w:t>控制</w:t>
      </w:r>
    </w:p>
    <w:p w14:paraId="3B8A4103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电器部分采用自动</w:t>
      </w:r>
      <w:r>
        <w:rPr>
          <w:rFonts w:ascii="Times New Roman" w:hAnsi="Times New Roman"/>
          <w:sz w:val="24"/>
          <w:szCs w:val="24"/>
        </w:rPr>
        <w:t>控制比较容易实现，</w:t>
      </w:r>
      <w:r>
        <w:rPr>
          <w:rFonts w:ascii="Times New Roman" w:hAnsi="Times New Roman"/>
          <w:sz w:val="24"/>
        </w:rPr>
        <w:t>考虑到电器元件易发热等问题</w:t>
      </w:r>
      <w:r>
        <w:rPr>
          <w:rFonts w:ascii="Times New Roman" w:hAnsi="Times New Roman"/>
          <w:sz w:val="24"/>
          <w:szCs w:val="24"/>
        </w:rPr>
        <w:t>……</w:t>
      </w:r>
    </w:p>
    <w:p w14:paraId="1E2C9CDA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889137D">
      <w:pPr>
        <w:spacing w:after="156" w:afterLines="50"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ascii="Times New Roman" w:hAnsi="Times New Roman" w:eastAsia="黑体"/>
          <w:sz w:val="24"/>
        </w:rPr>
        <w:t>机械部分</w:t>
      </w:r>
    </w:p>
    <w:p w14:paraId="7CD34C16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 w14:paraId="211A5690"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5F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2F8E23C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drawing>
                <wp:inline distT="0" distB="0" distL="114300" distR="114300">
                  <wp:extent cx="1822450" cy="181356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B029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 w14:paraId="7C79C2F8"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 w14:paraId="131061AF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4CC51F1D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20D1B80F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 w14:paraId="1DC81710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7E8CAC4D"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 w14:paraId="09DF6270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 w14:paraId="11B05093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35CE4581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 w14:paraId="58C8700E"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 w14:paraId="16D54837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 w14:paraId="51182E4F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/>
          <w:sz w:val="24"/>
          <w:szCs w:val="24"/>
        </w:rPr>
        <w:t>不同</w:t>
      </w:r>
      <w:r>
        <w:rPr>
          <w:rFonts w:ascii="Times New Roman" w:hAnsi="Times New Roman"/>
          <w:sz w:val="24"/>
        </w:rPr>
        <w:t>类型家庭电器</w:t>
      </w:r>
      <w:r>
        <w:rPr>
          <w:rFonts w:ascii="Times New Roman" w:hAnsi="Times New Roman"/>
          <w:sz w:val="24"/>
          <w:szCs w:val="24"/>
        </w:rPr>
        <w:t>。</w:t>
      </w:r>
    </w:p>
    <w:p w14:paraId="6A1B648F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 w14:paraId="7C344C22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 w14:paraId="416598C6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在全国大中城市，家用电器普及数量很多，所有电器都有待在节能措施实施改进，因此应用前景很广。</w:t>
      </w:r>
    </w:p>
    <w:p w14:paraId="383EFE2E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</w:p>
    <w:p w14:paraId="2D3B76B3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4DF7C176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 w14:paraId="1D1F2314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 w14:paraId="04A438D7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54A13EDD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774105B8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132D5361"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 w14:paraId="0698C6FA"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 w14:paraId="1AE33518">
      <w:pPr>
        <w:numPr>
          <w:ilvl w:val="0"/>
          <w:numId w:val="2"/>
        </w:numPr>
        <w:spacing w:line="480" w:lineRule="exact"/>
        <w:ind w:left="420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．家用电器节能</w:t>
      </w:r>
      <w:r>
        <w:rPr>
          <w:rFonts w:ascii="Times New Roman" w:hAnsi="Times New Roman"/>
          <w:sz w:val="24"/>
          <w:szCs w:val="24"/>
        </w:rPr>
        <w:t>现状和发展</w:t>
      </w:r>
      <w:r>
        <w:rPr>
          <w:rFonts w:ascii="Times New Roman" w:hAnsi="Times New Roman"/>
          <w:sz w:val="24"/>
        </w:rPr>
        <w:t>．节能机械，2001，23(3)：275-279</w:t>
      </w:r>
    </w:p>
    <w:p w14:paraId="4780DA82">
      <w:pPr>
        <w:numPr>
          <w:ilvl w:val="0"/>
          <w:numId w:val="2"/>
        </w:numPr>
        <w:spacing w:line="480" w:lineRule="exact"/>
        <w:ind w:left="420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 w14:paraId="08B9863D">
      <w:pPr>
        <w:numPr>
          <w:ilvl w:val="0"/>
          <w:numId w:val="2"/>
        </w:numPr>
        <w:spacing w:line="480" w:lineRule="exact"/>
        <w:ind w:left="420" w:hanging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 w14:paraId="04240496">
      <w:pPr>
        <w:numPr>
          <w:ilvl w:val="0"/>
          <w:numId w:val="2"/>
        </w:numPr>
        <w:spacing w:line="480" w:lineRule="exact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p w14:paraId="4ADF1ADD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36"/>
        </w:rPr>
      </w:pPr>
    </w:p>
    <w:p w14:paraId="158421E4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FE0958D">
      <w:pPr>
        <w:spacing w:before="156" w:beforeLines="50" w:line="400" w:lineRule="exact"/>
        <w:jc w:val="center"/>
        <w:rPr>
          <w:rFonts w:hint="eastAsia" w:ascii="Times New Roman" w:hAnsi="Times New Roman" w:eastAsia="黑体"/>
          <w:b/>
          <w:kern w:val="36"/>
          <w:sz w:val="32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71A53C">
      <w:pPr>
        <w:spacing w:before="156" w:beforeLines="50" w:line="400" w:lineRule="exact"/>
        <w:jc w:val="center"/>
        <w:rPr>
          <w:rFonts w:ascii="Times New Roman" w:hAnsi="Times New Roman" w:eastAsia="黑体"/>
          <w:b/>
          <w:kern w:val="36"/>
          <w:sz w:val="32"/>
          <w:szCs w:val="28"/>
        </w:rPr>
      </w:pPr>
      <w:r>
        <w:rPr>
          <w:rFonts w:hint="eastAsia" w:ascii="Times New Roman" w:hAnsi="Times New Roman" w:eastAsia="黑体"/>
          <w:b/>
          <w:kern w:val="36"/>
          <w:sz w:val="32"/>
          <w:szCs w:val="28"/>
        </w:rPr>
        <w:t>第</w:t>
      </w:r>
      <w:r>
        <w:rPr>
          <w:rFonts w:hint="eastAsia" w:ascii="Times New Roman" w:hAnsi="Times New Roman" w:eastAsia="黑体"/>
          <w:b/>
          <w:kern w:val="36"/>
          <w:sz w:val="32"/>
          <w:szCs w:val="28"/>
          <w:lang w:val="en-US" w:eastAsia="zh-CN"/>
        </w:rPr>
        <w:t>十六</w:t>
      </w:r>
      <w:r>
        <w:rPr>
          <w:rFonts w:hint="eastAsia" w:ascii="Times New Roman" w:hAnsi="Times New Roman" w:eastAsia="黑体"/>
          <w:b/>
          <w:kern w:val="36"/>
          <w:sz w:val="32"/>
          <w:szCs w:val="28"/>
        </w:rPr>
        <w:t>届南京邮电大学大学生节能减排社会实践与科技</w:t>
      </w:r>
    </w:p>
    <w:p w14:paraId="3E970705">
      <w:pPr>
        <w:spacing w:before="156" w:beforeLines="50" w:line="400" w:lineRule="exact"/>
        <w:jc w:val="center"/>
        <w:rPr>
          <w:rFonts w:ascii="Times New Roman" w:hAnsi="Times New Roman" w:eastAsia="黑体"/>
          <w:b/>
          <w:kern w:val="36"/>
          <w:sz w:val="32"/>
          <w:szCs w:val="28"/>
        </w:rPr>
      </w:pPr>
      <w:r>
        <w:rPr>
          <w:rFonts w:hint="eastAsia" w:ascii="Times New Roman" w:hAnsi="Times New Roman" w:eastAsia="黑体"/>
          <w:b/>
          <w:kern w:val="36"/>
          <w:sz w:val="32"/>
          <w:szCs w:val="28"/>
        </w:rPr>
        <w:t>竞赛</w:t>
      </w:r>
    </w:p>
    <w:p w14:paraId="1573456C"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 w14:paraId="415DF4FA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 w14:paraId="4339D414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 w14:paraId="1942816F"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论文题目、学院及作者名称、摘要（摘要包括：“摘要”字样、摘要正文、关键词）、正文、结束语、参考文献、附录等。全文控制在16页A4纸以内，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请采用Microsoft Word 2010及以上版本编排。</w:t>
      </w:r>
    </w:p>
    <w:p w14:paraId="5303197E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 w14:paraId="3CE9F646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 w14:paraId="74CDC701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 w14:paraId="562D6422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018B65B1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 w14:paraId="2A9365BB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 w14:paraId="25A8CADE">
      <w:pPr>
        <w:spacing w:line="48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  <w:bookmarkStart w:id="0" w:name="_GoBack"/>
      <w:bookmarkEnd w:id="0"/>
    </w:p>
    <w:p w14:paraId="41BBDCD8">
      <w:pPr>
        <w:numPr>
          <w:ilvl w:val="0"/>
          <w:numId w:val="0"/>
        </w:numPr>
        <w:spacing w:line="480" w:lineRule="exact"/>
        <w:ind w:leftChars="0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CD3F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NDY0MDczZDlkOTIzY2UzM2ZiNWJjMDIyNWJlNDE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830EA"/>
    <w:rsid w:val="003B745E"/>
    <w:rsid w:val="003C2E67"/>
    <w:rsid w:val="003E31EC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3E2B"/>
    <w:rsid w:val="008456CE"/>
    <w:rsid w:val="008A0EA8"/>
    <w:rsid w:val="008E4A2F"/>
    <w:rsid w:val="009040BD"/>
    <w:rsid w:val="0098262F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013DB"/>
    <w:rsid w:val="00C12F12"/>
    <w:rsid w:val="00C42ADA"/>
    <w:rsid w:val="00C77836"/>
    <w:rsid w:val="00C91FC5"/>
    <w:rsid w:val="00CC4CF9"/>
    <w:rsid w:val="00D127AF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374933CB"/>
    <w:rsid w:val="4AB1082C"/>
    <w:rsid w:val="5D815F5B"/>
    <w:rsid w:val="7F43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批注主题 字符"/>
    <w:basedOn w:val="14"/>
    <w:link w:val="7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1476</Words>
  <Characters>1760</Characters>
  <Lines>10</Lines>
  <Paragraphs>3</Paragraphs>
  <TotalTime>0</TotalTime>
  <ScaleCrop>false</ScaleCrop>
  <LinksUpToDate>false</LinksUpToDate>
  <CharactersWithSpaces>1810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2023-03-14T11:56:00Z</dcterms:created>
  <dcterms:modified xsi:type="dcterms:W3CDTF">2025-01-02T09:27:49Z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283D7117563344CB837A97DF09D56CCA</vt:lpwstr>
  </property>
  <property fmtid="{D5CDD505-2E9C-101B-9397-08002B2CF9AE}" pid="4" name="KSOTemplateDocerSaveRecord">
    <vt:lpwstr>eyJoZGlkIjoiZTkzMGRjMTIwZmVlNjBkNDk0NjhiNDA0NGY3YjU4NTYiLCJ1c2VySWQiOiI1OTgwMTU0NDMifQ==</vt:lpwstr>
  </property>
</Properties>
</file>